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86198E" w:rsidRPr="006F4D09" w14:paraId="294E0063" w14:textId="77777777" w:rsidTr="006F4D09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4FFCE" w14:textId="33A30F21" w:rsidR="0086198E" w:rsidRDefault="0086198E" w:rsidP="008619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6CF2A4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884008" w14:textId="77777777" w:rsidR="0086198E" w:rsidRDefault="0086198E" w:rsidP="0086198E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330D1A9F" w14:textId="77777777" w:rsidR="0086198E" w:rsidRDefault="0086198E" w:rsidP="0086198E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18C30395" w14:textId="77777777" w:rsidR="0086198E" w:rsidRDefault="0086198E" w:rsidP="008619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C6D18FD" w14:textId="77777777" w:rsidR="0086198E" w:rsidRDefault="0086198E" w:rsidP="0086198E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50645BAE" w14:textId="77777777" w:rsidR="0086198E" w:rsidRDefault="0086198E" w:rsidP="0086198E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351DFDC6" w14:textId="77777777" w:rsidR="0086198E" w:rsidRDefault="0086198E" w:rsidP="0086198E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5A9D6D6B" w14:textId="77777777" w:rsidR="0086198E" w:rsidRDefault="0086198E" w:rsidP="0086198E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647B8F90" w14:textId="77777777" w:rsidR="0086198E" w:rsidRDefault="0086198E" w:rsidP="0086198E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0FCF932E" w14:textId="733F8484" w:rsidR="0086198E" w:rsidRDefault="0086198E" w:rsidP="0086198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3071A40B" w14:textId="77777777" w:rsidR="006F4D09" w:rsidRDefault="006F4D09" w:rsidP="006F4D09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1DFBF9E8" w14:textId="37CD24BE" w:rsidR="00E566F2" w:rsidRPr="006F4D09" w:rsidRDefault="006F4D09" w:rsidP="006F4D09">
      <w:pPr>
        <w:jc w:val="center"/>
        <w:rPr>
          <w:rFonts w:asciiTheme="majorBidi" w:hAnsiTheme="majorBidi" w:cstheme="majorBidi"/>
          <w:sz w:val="26"/>
          <w:szCs w:val="26"/>
        </w:rPr>
      </w:pPr>
      <w:r w:rsidRPr="006F4D09">
        <w:rPr>
          <w:rFonts w:asciiTheme="majorBidi" w:hAnsiTheme="majorBidi" w:cstheme="majorBidi"/>
          <w:b/>
          <w:bCs/>
          <w:spacing w:val="60"/>
          <w:sz w:val="32"/>
          <w:szCs w:val="32"/>
        </w:rPr>
        <w:t>Umowa majątkowa małżeńska</w:t>
      </w:r>
    </w:p>
    <w:p w14:paraId="4FC4D05D" w14:textId="1D7C99B9" w:rsidR="00E566F2" w:rsidRPr="006F4D09" w:rsidRDefault="00E566F2" w:rsidP="00E566F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6F4D09">
        <w:rPr>
          <w:rFonts w:asciiTheme="majorBidi" w:hAnsiTheme="majorBidi" w:cstheme="majorBidi"/>
          <w:b/>
          <w:bCs/>
          <w:sz w:val="26"/>
          <w:szCs w:val="26"/>
        </w:rPr>
        <w:t xml:space="preserve">Do zawarcia umowy </w:t>
      </w:r>
      <w:r w:rsidR="004C3D9D" w:rsidRPr="006F4D09">
        <w:rPr>
          <w:rFonts w:asciiTheme="majorBidi" w:hAnsiTheme="majorBidi" w:cstheme="majorBidi"/>
          <w:b/>
          <w:bCs/>
          <w:sz w:val="26"/>
          <w:szCs w:val="26"/>
        </w:rPr>
        <w:t>umowy majątkowej malżeńskiej</w:t>
      </w:r>
      <w:r w:rsidRPr="006F4D09">
        <w:rPr>
          <w:rFonts w:asciiTheme="majorBidi" w:hAnsiTheme="majorBidi" w:cstheme="majorBidi"/>
          <w:b/>
          <w:bCs/>
          <w:sz w:val="26"/>
          <w:szCs w:val="26"/>
        </w:rPr>
        <w:t xml:space="preserve"> potrzebne będą następujące dokumenty:</w:t>
      </w:r>
    </w:p>
    <w:p w14:paraId="490AC67A" w14:textId="77777777" w:rsidR="004C3D9D" w:rsidRPr="006F4D09" w:rsidRDefault="004C3D9D" w:rsidP="004C3D9D">
      <w:pPr>
        <w:rPr>
          <w:rFonts w:asciiTheme="majorBidi" w:hAnsiTheme="majorBidi" w:cstheme="majorBidi"/>
          <w:sz w:val="26"/>
          <w:szCs w:val="26"/>
        </w:rPr>
      </w:pPr>
      <w:r w:rsidRPr="006F4D09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63021A83" w14:textId="538F8647" w:rsidR="00E566F2" w:rsidRPr="006F4D09" w:rsidRDefault="004C3D9D" w:rsidP="00E566F2">
      <w:pPr>
        <w:rPr>
          <w:rFonts w:asciiTheme="majorBidi" w:hAnsiTheme="majorBidi" w:cstheme="majorBidi"/>
          <w:sz w:val="26"/>
          <w:szCs w:val="26"/>
        </w:rPr>
      </w:pPr>
      <w:r w:rsidRPr="006F4D09">
        <w:rPr>
          <w:rFonts w:asciiTheme="majorBidi" w:hAnsiTheme="majorBidi" w:cstheme="majorBidi"/>
          <w:sz w:val="26"/>
          <w:szCs w:val="26"/>
        </w:rPr>
        <w:t>- odpis skrócony aktu małżeństwa.</w:t>
      </w:r>
    </w:p>
    <w:p w14:paraId="7C349664" w14:textId="77777777" w:rsidR="00E566F2" w:rsidRPr="006F4D09" w:rsidRDefault="00E566F2" w:rsidP="00E566F2">
      <w:pPr>
        <w:rPr>
          <w:rFonts w:asciiTheme="majorBidi" w:hAnsiTheme="majorBidi" w:cstheme="majorBidi"/>
          <w:sz w:val="26"/>
          <w:szCs w:val="26"/>
        </w:rPr>
      </w:pPr>
    </w:p>
    <w:p w14:paraId="2D714F23" w14:textId="77777777" w:rsidR="00E566F2" w:rsidRPr="006F4D09" w:rsidRDefault="00E566F2" w:rsidP="00E566F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6F4D09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5D45AA87" w14:textId="2E785DA8" w:rsidR="00E566F2" w:rsidRPr="006F4D09" w:rsidRDefault="00E566F2" w:rsidP="00E566F2">
      <w:pPr>
        <w:rPr>
          <w:rFonts w:asciiTheme="majorBidi" w:hAnsiTheme="majorBidi" w:cstheme="majorBidi"/>
          <w:sz w:val="26"/>
          <w:szCs w:val="26"/>
        </w:rPr>
      </w:pPr>
      <w:r w:rsidRPr="006F4D09">
        <w:rPr>
          <w:rFonts w:asciiTheme="majorBidi" w:hAnsiTheme="majorBidi" w:cstheme="majorBidi"/>
          <w:sz w:val="26"/>
          <w:szCs w:val="26"/>
        </w:rPr>
        <w:t>- imiona rodziców</w:t>
      </w:r>
      <w:r w:rsidRPr="006F4D09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6F4D09">
        <w:rPr>
          <w:rFonts w:asciiTheme="majorBidi" w:hAnsiTheme="majorBidi" w:cstheme="majorBidi"/>
          <w:sz w:val="26"/>
          <w:szCs w:val="26"/>
        </w:rPr>
        <w:br/>
        <w:t>- numer PESEL,</w:t>
      </w:r>
      <w:r w:rsidRPr="006F4D09">
        <w:rPr>
          <w:rFonts w:asciiTheme="majorBidi" w:hAnsiTheme="majorBidi" w:cstheme="majorBidi"/>
          <w:sz w:val="26"/>
          <w:szCs w:val="26"/>
        </w:rPr>
        <w:br/>
        <w:t xml:space="preserve">- numer i seria </w:t>
      </w:r>
      <w:r w:rsidR="00705DDD" w:rsidRPr="006F4D09">
        <w:rPr>
          <w:rFonts w:asciiTheme="majorBidi" w:hAnsiTheme="majorBidi" w:cstheme="majorBidi"/>
          <w:sz w:val="26"/>
          <w:szCs w:val="26"/>
        </w:rPr>
        <w:t xml:space="preserve">dokumentu potwierdzającego tożsamość (dowodu osobistego lub paszportu) </w:t>
      </w:r>
      <w:r w:rsidRPr="006F4D09">
        <w:rPr>
          <w:rFonts w:asciiTheme="majorBidi" w:hAnsiTheme="majorBidi" w:cstheme="majorBidi"/>
          <w:sz w:val="26"/>
          <w:szCs w:val="26"/>
        </w:rPr>
        <w:t>wraz z jego datą ważności,</w:t>
      </w:r>
      <w:r w:rsidRPr="006F4D09">
        <w:rPr>
          <w:rFonts w:asciiTheme="majorBidi" w:hAnsiTheme="majorBidi" w:cstheme="majorBidi"/>
          <w:sz w:val="26"/>
          <w:szCs w:val="26"/>
        </w:rPr>
        <w:br/>
        <w:t>- stan cywilny,</w:t>
      </w:r>
      <w:r w:rsidRPr="006F4D09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056709B4" w14:textId="77777777" w:rsidR="00E566F2" w:rsidRPr="006F4D09" w:rsidRDefault="00E566F2" w:rsidP="00E566F2">
      <w:pPr>
        <w:rPr>
          <w:rFonts w:asciiTheme="majorBidi" w:hAnsiTheme="majorBidi" w:cstheme="majorBidi"/>
          <w:sz w:val="26"/>
          <w:szCs w:val="26"/>
        </w:rPr>
      </w:pPr>
    </w:p>
    <w:sectPr w:rsidR="00E566F2" w:rsidRPr="006F4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7A1A" w14:textId="77777777" w:rsidR="000774B9" w:rsidRDefault="000774B9" w:rsidP="006F4D09">
      <w:pPr>
        <w:spacing w:after="0" w:line="240" w:lineRule="auto"/>
      </w:pPr>
      <w:r>
        <w:separator/>
      </w:r>
    </w:p>
  </w:endnote>
  <w:endnote w:type="continuationSeparator" w:id="0">
    <w:p w14:paraId="4729E08A" w14:textId="77777777" w:rsidR="000774B9" w:rsidRDefault="000774B9" w:rsidP="006F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E3E95" w14:textId="77777777" w:rsidR="006F4D09" w:rsidRDefault="006F4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CF11F" w14:textId="0F5FA4A9" w:rsidR="006F4D09" w:rsidRDefault="006F4D09">
    <w:pPr>
      <w:pStyle w:val="Stopka"/>
    </w:pPr>
    <w:r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FF30" w14:textId="77777777" w:rsidR="006F4D09" w:rsidRDefault="006F4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18820" w14:textId="77777777" w:rsidR="000774B9" w:rsidRDefault="000774B9" w:rsidP="006F4D09">
      <w:pPr>
        <w:spacing w:after="0" w:line="240" w:lineRule="auto"/>
      </w:pPr>
      <w:r>
        <w:separator/>
      </w:r>
    </w:p>
  </w:footnote>
  <w:footnote w:type="continuationSeparator" w:id="0">
    <w:p w14:paraId="021306B4" w14:textId="77777777" w:rsidR="000774B9" w:rsidRDefault="000774B9" w:rsidP="006F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E6FE" w14:textId="77777777" w:rsidR="006F4D09" w:rsidRDefault="006F4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62ADF" w14:textId="77777777" w:rsidR="006F4D09" w:rsidRDefault="006F4D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D98D0" w14:textId="77777777" w:rsidR="006F4D09" w:rsidRDefault="006F4D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29"/>
    <w:rsid w:val="000774B9"/>
    <w:rsid w:val="00163CBD"/>
    <w:rsid w:val="002D3563"/>
    <w:rsid w:val="00377929"/>
    <w:rsid w:val="003C7C74"/>
    <w:rsid w:val="004250A4"/>
    <w:rsid w:val="0045328A"/>
    <w:rsid w:val="004C3D9D"/>
    <w:rsid w:val="006F4D09"/>
    <w:rsid w:val="00705DDD"/>
    <w:rsid w:val="007A11D8"/>
    <w:rsid w:val="0086198E"/>
    <w:rsid w:val="009347F3"/>
    <w:rsid w:val="0099210C"/>
    <w:rsid w:val="00E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3CF6B"/>
  <w15:chartTrackingRefBased/>
  <w15:docId w15:val="{B2591D94-03CB-4F68-97EB-E612F0AD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66F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F4D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09"/>
  </w:style>
  <w:style w:type="paragraph" w:styleId="Stopka">
    <w:name w:val="footer"/>
    <w:basedOn w:val="Normalny"/>
    <w:link w:val="StopkaZnak"/>
    <w:uiPriority w:val="99"/>
    <w:unhideWhenUsed/>
    <w:rsid w:val="006F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7</cp:revision>
  <dcterms:created xsi:type="dcterms:W3CDTF">2024-08-07T10:01:00Z</dcterms:created>
  <dcterms:modified xsi:type="dcterms:W3CDTF">2024-08-22T08:02:00Z</dcterms:modified>
</cp:coreProperties>
</file>